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A1628" w:val="clear"/>
        <w:spacing w:after="60" w:before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ME SHIELD FINANCIAL SERVICES</w:t>
      </w:r>
    </w:p>
    <w:p>
      <w:pPr>
        <w:shd w:fill="0A1628" w:val="clear"/>
        <w:spacing w:after="300" w:before="0"/>
        <w:jc w:val="center"/>
      </w:pPr>
      <w:r>
        <w:rPr>
          <w:rFonts w:ascii="Arial" w:cs="Arial" w:eastAsia="Arial" w:hAnsi="Arial"/>
          <w:color w:val="C8A84B"/>
          <w:sz w:val="22"/>
          <w:szCs w:val="22"/>
        </w:rPr>
        <w:t xml:space="preserve">Email Follow-Up Template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Client &amp; Scenario Info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Client First Name: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Maria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Service Line: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Life Insurance / Health / P&amp;C / Tax Prep / Immigration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Scenario: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After Quote Sent / After Consultation / No Response / Policy Issued / Tax Reminder / Immigration Status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Date of Last Contact: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/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Next Step / Deadline: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Open enrollment ends Dec 15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Email Content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Subject Line: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Keep it short and personal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Opening / Greeting: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Hi Maria, I hope you're doing well!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60" w:before="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Main Body: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Key message, what you're following up on, any updates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60" w:before="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Call to Action: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'Reply to this email or call me at [number] to get started'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CCCCCC" w:sz="4" w:space="1"/>
        </w:pBd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60" w:before="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Closing: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e.g. Warm regards / Con cariño / Avek respè</w:t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Signature Block</w:t>
      </w:r>
    </w:p>
    <w:p>
      <w:pPr>
        <w:pBdr>
          <w:left w:val="single" w:color="2E6FD9" w:sz="12" w:space="100"/>
        </w:pBdr>
        <w:shd w:fill="EEF3FB" w:val="clear"/>
        <w:spacing w:after="100" w:before="100"/>
        <w:ind w:left="360"/>
      </w:pP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Always end every email with your full signature below: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Miguelson Etienne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Licensed Independent Insurance Agent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ME Shield Financial Services | ME Shield Group LLC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Insurance · Tax Preparation · Paralegal Services</w:t>
      </w:r>
    </w:p>
    <w:p>
      <w:pPr>
        <w:spacing w:after="40" w:before="0"/>
      </w:pPr>
      <w:r>
        <w:rPr>
          <w:rFonts w:ascii="Arial" w:cs="Arial" w:eastAsia="Arial" w:hAnsi="Arial"/>
          <w:color w:val="2E6FD9"/>
          <w:sz w:val="20"/>
          <w:szCs w:val="20"/>
        </w:rPr>
        <w:t xml:space="preserve">📞 [Your Phone]  |  📧 [Your Email]  |  🌐 [Your Website]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Florida · En Español · Kreyòl Ayisyen</w:t>
      </w:r>
    </w:p>
    <w:p>
      <w:pPr>
        <w:pBdr>
          <w:bottom w:val="single" w:color="2E6FD9" w:sz="6" w:space="1"/>
        </w:pBdr>
        <w:spacing w:after="100" w:before="300"/>
      </w:pPr>
      <w:r>
        <w:rPr>
          <w:rFonts w:ascii="Arial" w:cs="Arial" w:eastAsia="Arial" w:hAnsi="Arial"/>
          <w:b/>
          <w:bCs/>
          <w:color w:val="0A1628"/>
          <w:sz w:val="26"/>
          <w:szCs w:val="26"/>
        </w:rPr>
        <w:t xml:space="preserve">Notes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Any special context for this client: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/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Follow-up scheduled for: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/>
      </w:r>
    </w:p>
    <w:p>
      <w:pPr>
        <w:pBdr>
          <w:bottom w:val="single" w:color="CCCCCC" w:sz="4" w:space="1"/>
        </w:pBd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  </w:t>
      </w:r>
    </w:p>
    <w:p>
      <w:pPr>
        <w:pBdr>
          <w:left w:val="single" w:color="2E6FD9" w:sz="12" w:space="100"/>
        </w:pBdr>
        <w:shd w:fill="EEF3FB" w:val="clear"/>
        <w:spacing w:after="100" w:before="100"/>
        <w:ind w:left="360"/>
      </w:pP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Tip: Send follow-up emails within 24–48 hours of last contact for best results.</w:t>
      </w:r>
    </w:p>
    <w:p>
      <w:pPr>
        <w:spacing w:after="60" w:before="40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Miguelson Etienne  |  ME Shield Financial Services  |  Insurance · Tax · Paralegal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2026-06-04T05:46:42.920Z</dcterms:created>
  <dcterms:modified xsi:type="dcterms:W3CDTF">2026-06-04T05:46:42.920Z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